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241E" w:rsidRDefault="0087241E" w:rsidP="0087241E">
      <w:pPr>
        <w:pStyle w:val="a3"/>
      </w:pPr>
      <w:bookmarkStart w:id="0" w:name="_GoBack"/>
      <w:r>
        <w:t>Скарново-боросиликатные месторождения-гиганты: производные флюидно-гидротермальной переработки фрагментов атоллов в субдукционном меланже мезозойских орогенных поясов Азии</w:t>
      </w:r>
    </w:p>
    <w:p w:rsidR="0087241E" w:rsidRDefault="0087241E" w:rsidP="0087241E">
      <w:pPr>
        <w:pStyle w:val="a3"/>
        <w:rPr>
          <w:i/>
          <w:iCs/>
          <w:caps w:val="0"/>
          <w:sz w:val="22"/>
          <w:szCs w:val="22"/>
        </w:rPr>
      </w:pPr>
      <w:r>
        <w:rPr>
          <w:i/>
          <w:iCs/>
          <w:caps w:val="0"/>
          <w:sz w:val="22"/>
          <w:szCs w:val="22"/>
        </w:rPr>
        <w:t>А.И. Ханчук</w:t>
      </w:r>
      <w:r>
        <w:rPr>
          <w:i/>
          <w:iCs/>
          <w:caps w:val="0"/>
          <w:sz w:val="22"/>
          <w:szCs w:val="22"/>
          <w:vertAlign w:val="superscript"/>
        </w:rPr>
        <w:t>1,2</w:t>
      </w:r>
      <w:r>
        <w:rPr>
          <w:i/>
          <w:iCs/>
          <w:caps w:val="0"/>
          <w:sz w:val="22"/>
          <w:szCs w:val="22"/>
        </w:rPr>
        <w:t>, В.В. Раткин</w:t>
      </w:r>
      <w:r>
        <w:rPr>
          <w:i/>
          <w:iCs/>
          <w:caps w:val="0"/>
          <w:sz w:val="22"/>
          <w:szCs w:val="22"/>
          <w:vertAlign w:val="superscript"/>
        </w:rPr>
        <w:t>1</w:t>
      </w:r>
      <w:r>
        <w:rPr>
          <w:i/>
          <w:iCs/>
          <w:caps w:val="0"/>
          <w:sz w:val="22"/>
          <w:szCs w:val="22"/>
        </w:rPr>
        <w:t>, О.А. Елисеева</w:t>
      </w:r>
      <w:r>
        <w:rPr>
          <w:i/>
          <w:iCs/>
          <w:caps w:val="0"/>
          <w:sz w:val="22"/>
          <w:szCs w:val="22"/>
          <w:vertAlign w:val="superscript"/>
        </w:rPr>
        <w:t>1</w:t>
      </w:r>
    </w:p>
    <w:p w:rsidR="0087241E" w:rsidRPr="003363E8" w:rsidRDefault="0087241E" w:rsidP="0087241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autoSpaceDE w:val="0"/>
        <w:autoSpaceDN w:val="0"/>
        <w:adjustRightInd w:val="0"/>
        <w:spacing w:after="57" w:line="230" w:lineRule="atLeast"/>
        <w:jc w:val="center"/>
        <w:textAlignment w:val="center"/>
        <w:rPr>
          <w:i/>
          <w:iCs/>
          <w:color w:val="000000"/>
          <w:sz w:val="20"/>
          <w:szCs w:val="20"/>
          <w:lang w:eastAsia="ru-RU"/>
        </w:rPr>
      </w:pPr>
      <w:r w:rsidRPr="003363E8">
        <w:rPr>
          <w:i/>
          <w:iCs/>
          <w:color w:val="000000"/>
          <w:sz w:val="20"/>
          <w:szCs w:val="20"/>
          <w:vertAlign w:val="superscript"/>
          <w:lang w:eastAsia="ru-RU"/>
        </w:rPr>
        <w:t>1</w:t>
      </w:r>
      <w:r w:rsidRPr="003363E8">
        <w:rPr>
          <w:i/>
          <w:iCs/>
          <w:color w:val="000000"/>
          <w:sz w:val="20"/>
          <w:szCs w:val="20"/>
          <w:lang w:eastAsia="ru-RU"/>
        </w:rPr>
        <w:t>ФГБУН Дальневосточный геологический институт ДВО РАН, пр. 100 лет Владивостоку 159, г. Владивосток, 690022</w:t>
      </w:r>
    </w:p>
    <w:p w:rsidR="0087241E" w:rsidRPr="003363E8" w:rsidRDefault="0087241E" w:rsidP="0087241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autoSpaceDE w:val="0"/>
        <w:autoSpaceDN w:val="0"/>
        <w:adjustRightInd w:val="0"/>
        <w:spacing w:after="57" w:line="230" w:lineRule="atLeast"/>
        <w:jc w:val="center"/>
        <w:textAlignment w:val="center"/>
        <w:rPr>
          <w:color w:val="000000"/>
          <w:sz w:val="20"/>
          <w:szCs w:val="20"/>
          <w:lang w:eastAsia="ru-RU"/>
        </w:rPr>
      </w:pPr>
      <w:r w:rsidRPr="003363E8">
        <w:rPr>
          <w:i/>
          <w:iCs/>
          <w:color w:val="000000"/>
          <w:sz w:val="20"/>
          <w:szCs w:val="20"/>
          <w:vertAlign w:val="superscript"/>
          <w:lang w:eastAsia="ru-RU"/>
        </w:rPr>
        <w:t>2</w:t>
      </w:r>
      <w:r w:rsidRPr="003363E8">
        <w:rPr>
          <w:i/>
          <w:iCs/>
          <w:color w:val="000000"/>
          <w:sz w:val="20"/>
          <w:szCs w:val="20"/>
          <w:lang w:eastAsia="ru-RU"/>
        </w:rPr>
        <w:t xml:space="preserve">ФГБУН Институт геологии рудных месторождений, петрографии, минералогии и геохимии </w:t>
      </w:r>
      <w:proofErr w:type="gramStart"/>
      <w:r w:rsidRPr="003363E8">
        <w:rPr>
          <w:i/>
          <w:iCs/>
          <w:color w:val="000000"/>
          <w:sz w:val="20"/>
          <w:szCs w:val="20"/>
          <w:lang w:eastAsia="ru-RU"/>
        </w:rPr>
        <w:t xml:space="preserve">РАН,   </w:t>
      </w:r>
      <w:proofErr w:type="gramEnd"/>
      <w:r w:rsidRPr="003363E8">
        <w:rPr>
          <w:i/>
          <w:iCs/>
          <w:color w:val="000000"/>
          <w:sz w:val="20"/>
          <w:szCs w:val="20"/>
          <w:lang w:eastAsia="ru-RU"/>
        </w:rPr>
        <w:t xml:space="preserve">                              </w:t>
      </w:r>
      <w:proofErr w:type="spellStart"/>
      <w:r w:rsidRPr="003363E8">
        <w:rPr>
          <w:i/>
          <w:iCs/>
          <w:color w:val="000000"/>
          <w:sz w:val="20"/>
          <w:szCs w:val="20"/>
          <w:lang w:eastAsia="ru-RU"/>
        </w:rPr>
        <w:t>Старомонетный</w:t>
      </w:r>
      <w:proofErr w:type="spellEnd"/>
      <w:r w:rsidRPr="003363E8">
        <w:rPr>
          <w:i/>
          <w:iCs/>
          <w:color w:val="000000"/>
          <w:sz w:val="20"/>
          <w:szCs w:val="20"/>
          <w:lang w:eastAsia="ru-RU"/>
        </w:rPr>
        <w:t xml:space="preserve"> пер. 35, г. Москва, Ж-17, 119017;</w:t>
      </w:r>
      <w:r w:rsidRPr="003363E8">
        <w:rPr>
          <w:color w:val="000000"/>
          <w:sz w:val="20"/>
          <w:szCs w:val="20"/>
          <w:lang w:eastAsia="ru-RU"/>
        </w:rPr>
        <w:t xml:space="preserve"> e-</w:t>
      </w:r>
      <w:proofErr w:type="spellStart"/>
      <w:r w:rsidRPr="003363E8">
        <w:rPr>
          <w:color w:val="000000"/>
          <w:sz w:val="20"/>
          <w:szCs w:val="20"/>
          <w:lang w:eastAsia="ru-RU"/>
        </w:rPr>
        <w:t>mail</w:t>
      </w:r>
      <w:proofErr w:type="spellEnd"/>
      <w:r w:rsidRPr="003363E8">
        <w:rPr>
          <w:color w:val="000000"/>
          <w:sz w:val="20"/>
          <w:szCs w:val="20"/>
          <w:lang w:eastAsia="ru-RU"/>
        </w:rPr>
        <w:t>: axanchuk@mail.ru; ratkin@yandex.ru; okaras@yandex.ru</w:t>
      </w:r>
    </w:p>
    <w:p w:rsidR="0087241E" w:rsidRDefault="0087241E" w:rsidP="0087241E">
      <w:pPr>
        <w:jc w:val="center"/>
        <w:rPr>
          <w:color w:val="000000"/>
          <w:sz w:val="20"/>
          <w:szCs w:val="20"/>
          <w:lang w:eastAsia="ru-RU"/>
        </w:rPr>
      </w:pPr>
      <w:r w:rsidRPr="003363E8">
        <w:rPr>
          <w:color w:val="000000"/>
          <w:sz w:val="20"/>
          <w:szCs w:val="20"/>
          <w:lang w:eastAsia="ru-RU"/>
        </w:rPr>
        <w:t>Поступила в редакцию 4 февраля 2021 г.</w:t>
      </w:r>
    </w:p>
    <w:p w:rsidR="0087241E" w:rsidRDefault="0087241E" w:rsidP="0087241E">
      <w:pPr>
        <w:pStyle w:val="Abstract"/>
      </w:pPr>
    </w:p>
    <w:p w:rsidR="0087241E" w:rsidRDefault="0087241E" w:rsidP="0087241E">
      <w:pPr>
        <w:pStyle w:val="Abstract"/>
      </w:pPr>
      <w:r>
        <w:t xml:space="preserve">Геологические наблюдения в сочетании c геохимическими, изотопными и </w:t>
      </w:r>
      <w:proofErr w:type="spellStart"/>
      <w:r>
        <w:t>термобарогеохимическими</w:t>
      </w:r>
      <w:proofErr w:type="spellEnd"/>
      <w:r>
        <w:t xml:space="preserve"> исследованиями </w:t>
      </w:r>
      <w:proofErr w:type="spellStart"/>
      <w:r>
        <w:t>данбуритовых</w:t>
      </w:r>
      <w:proofErr w:type="spellEnd"/>
      <w:r>
        <w:t xml:space="preserve"> руд уникальных по запасам боросиликатных </w:t>
      </w:r>
      <w:proofErr w:type="spellStart"/>
      <w:r>
        <w:t>скарновых</w:t>
      </w:r>
      <w:proofErr w:type="spellEnd"/>
      <w:r>
        <w:t xml:space="preserve"> месторождений Сихотэ-Алиня (</w:t>
      </w:r>
      <w:proofErr w:type="spellStart"/>
      <w:r>
        <w:t>Дальнегорское</w:t>
      </w:r>
      <w:proofErr w:type="spellEnd"/>
      <w:r>
        <w:t xml:space="preserve">) и Памира (Ак-Архар) показали, что наиболее вероятным источником бора, предшествующего </w:t>
      </w:r>
      <w:proofErr w:type="spellStart"/>
      <w:r>
        <w:t>скарнообразованию</w:t>
      </w:r>
      <w:proofErr w:type="spellEnd"/>
      <w:r>
        <w:t xml:space="preserve">, выступают лагунные толщи с </w:t>
      </w:r>
      <w:proofErr w:type="spellStart"/>
      <w:r>
        <w:t>эвапоритами</w:t>
      </w:r>
      <w:proofErr w:type="spellEnd"/>
      <w:r>
        <w:t xml:space="preserve"> в виде фрагментов океанических атоллов в составе </w:t>
      </w:r>
      <w:proofErr w:type="spellStart"/>
      <w:r>
        <w:t>субдукционного</w:t>
      </w:r>
      <w:proofErr w:type="spellEnd"/>
      <w:r>
        <w:t xml:space="preserve"> меланжа мезозойского возраста. На Дальнегорском месторождении прямым подтверждением заимствования бора </w:t>
      </w:r>
      <w:proofErr w:type="spellStart"/>
      <w:r>
        <w:t>скарнообразующими</w:t>
      </w:r>
      <w:proofErr w:type="spellEnd"/>
      <w:r>
        <w:t xml:space="preserve"> растворами из скоплений </w:t>
      </w:r>
      <w:proofErr w:type="spellStart"/>
      <w:r>
        <w:t>эвапоритов</w:t>
      </w:r>
      <w:proofErr w:type="spellEnd"/>
      <w:r>
        <w:t xml:space="preserve"> является </w:t>
      </w:r>
      <w:proofErr w:type="spellStart"/>
      <w:r>
        <w:t>изотопно</w:t>
      </w:r>
      <w:proofErr w:type="spellEnd"/>
      <w:r>
        <w:t xml:space="preserve"> утяжеленный состав бора (δ</w:t>
      </w:r>
      <w:r>
        <w:rPr>
          <w:vertAlign w:val="superscript"/>
        </w:rPr>
        <w:t>11</w:t>
      </w:r>
      <w:r>
        <w:t xml:space="preserve">В = +17.7 ‰), отвечающий морским </w:t>
      </w:r>
      <w:proofErr w:type="spellStart"/>
      <w:r>
        <w:t>эвапоритам</w:t>
      </w:r>
      <w:proofErr w:type="spellEnd"/>
      <w:r>
        <w:t xml:space="preserve">, и характерная </w:t>
      </w:r>
      <w:proofErr w:type="spellStart"/>
      <w:r>
        <w:t>обогащенность</w:t>
      </w:r>
      <w:proofErr w:type="spellEnd"/>
      <w:r>
        <w:t xml:space="preserve"> флюида литием.</w:t>
      </w:r>
    </w:p>
    <w:p w:rsidR="0087241E" w:rsidRDefault="0087241E" w:rsidP="0087241E">
      <w:pPr>
        <w:pStyle w:val="Abstract"/>
      </w:pPr>
    </w:p>
    <w:p w:rsidR="0087241E" w:rsidRDefault="0087241E" w:rsidP="0087241E">
      <w:pPr>
        <w:pStyle w:val="Abstract"/>
        <w:ind w:left="2098" w:hanging="1531"/>
        <w:rPr>
          <w:b/>
          <w:bCs/>
        </w:rPr>
      </w:pPr>
      <w:r>
        <w:rPr>
          <w:b/>
          <w:bCs/>
          <w:i/>
          <w:iCs/>
        </w:rPr>
        <w:t xml:space="preserve">Ключевые слова: </w:t>
      </w:r>
      <w:proofErr w:type="spellStart"/>
      <w:r>
        <w:rPr>
          <w:b/>
          <w:bCs/>
        </w:rPr>
        <w:t>субдукционный</w:t>
      </w:r>
      <w:proofErr w:type="spellEnd"/>
      <w:r>
        <w:rPr>
          <w:b/>
          <w:bCs/>
        </w:rPr>
        <w:t xml:space="preserve"> меланж, атоллы, </w:t>
      </w:r>
      <w:proofErr w:type="spellStart"/>
      <w:r>
        <w:rPr>
          <w:b/>
          <w:bCs/>
        </w:rPr>
        <w:t>эвапориты</w:t>
      </w:r>
      <w:proofErr w:type="spellEnd"/>
      <w:r>
        <w:rPr>
          <w:b/>
          <w:bCs/>
        </w:rPr>
        <w:t xml:space="preserve">, скарны, </w:t>
      </w:r>
      <w:proofErr w:type="spellStart"/>
      <w:r>
        <w:rPr>
          <w:b/>
          <w:bCs/>
        </w:rPr>
        <w:t>данбурит</w:t>
      </w:r>
      <w:proofErr w:type="spellEnd"/>
      <w:r>
        <w:rPr>
          <w:b/>
          <w:bCs/>
        </w:rPr>
        <w:t>, Сихотэ-Алинь, Памир.</w:t>
      </w:r>
    </w:p>
    <w:bookmarkEnd w:id="0"/>
    <w:p w:rsidR="00F615E6" w:rsidRDefault="00F615E6"/>
    <w:sectPr w:rsidR="00F6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1E"/>
    <w:rsid w:val="00152104"/>
    <w:rsid w:val="00583BFF"/>
    <w:rsid w:val="0087241E"/>
    <w:rsid w:val="00F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E71D0-8149-4709-9FEA-3DC8B89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rsid w:val="0087241E"/>
    <w:pPr>
      <w:suppressAutoHyphens/>
      <w:autoSpaceDE w:val="0"/>
      <w:autoSpaceDN w:val="0"/>
      <w:adjustRightInd w:val="0"/>
      <w:spacing w:before="113" w:after="113" w:line="300" w:lineRule="atLeast"/>
      <w:ind w:left="567" w:right="567"/>
      <w:jc w:val="center"/>
      <w:textAlignment w:val="center"/>
    </w:pPr>
    <w:rPr>
      <w:b/>
      <w:bCs/>
      <w:caps/>
      <w:color w:val="000000"/>
      <w:sz w:val="20"/>
      <w:szCs w:val="20"/>
    </w:rPr>
  </w:style>
  <w:style w:type="character" w:customStyle="1" w:styleId="a4">
    <w:name w:val="Заголовок Знак"/>
    <w:basedOn w:val="a0"/>
    <w:link w:val="a3"/>
    <w:uiPriority w:val="99"/>
    <w:rsid w:val="0087241E"/>
    <w:rPr>
      <w:rFonts w:ascii="Times New Roman" w:eastAsia="Calibri" w:hAnsi="Times New Roman" w:cs="Times New Roman"/>
      <w:b/>
      <w:bCs/>
      <w:caps/>
      <w:color w:val="000000"/>
      <w:sz w:val="20"/>
      <w:szCs w:val="20"/>
    </w:rPr>
  </w:style>
  <w:style w:type="paragraph" w:customStyle="1" w:styleId="Abstract">
    <w:name w:val="Abstract"/>
    <w:basedOn w:val="a5"/>
    <w:next w:val="a5"/>
    <w:uiPriority w:val="99"/>
    <w:rsid w:val="0087241E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color w:val="000000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8724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7241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2022-01-27T08:38:00Z</dcterms:created>
  <dcterms:modified xsi:type="dcterms:W3CDTF">2022-01-27T08:40:00Z</dcterms:modified>
</cp:coreProperties>
</file>